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2E8" w:rsidRDefault="004F6B15" w:rsidP="004F6B15">
      <w:pPr>
        <w:jc w:val="center"/>
        <w:rPr>
          <w:b/>
        </w:rPr>
      </w:pPr>
      <w:r w:rsidRPr="004F6B15">
        <w:rPr>
          <w:b/>
        </w:rPr>
        <w:t>The Write Audience Planning Template</w:t>
      </w:r>
    </w:p>
    <w:p w:rsidR="00802035" w:rsidRDefault="00802035" w:rsidP="00734C8D">
      <w:r>
        <w:t xml:space="preserve">Wiki address: </w:t>
      </w:r>
      <w:hyperlink r:id="rId7" w:history="1">
        <w:r w:rsidRPr="009A1812">
          <w:rPr>
            <w:rStyle w:val="Hyperlink"/>
          </w:rPr>
          <w:t>www.writeaudience.wikispaces.com</w:t>
        </w:r>
      </w:hyperlink>
      <w:r>
        <w:t xml:space="preserve">  </w:t>
      </w:r>
    </w:p>
    <w:p w:rsidR="00F12334" w:rsidRPr="00F12334" w:rsidRDefault="00F12334" w:rsidP="00F12334">
      <w:pPr>
        <w:numPr>
          <w:ilvl w:val="0"/>
          <w:numId w:val="4"/>
        </w:numPr>
        <w:spacing w:before="100" w:beforeAutospacing="1" w:after="100" w:afterAutospacing="1" w:line="240" w:lineRule="auto"/>
        <w:textAlignment w:val="baseline"/>
        <w:rPr>
          <w:rFonts w:ascii="Trebuchet MS" w:eastAsia="Times New Roman" w:hAnsi="Trebuchet MS" w:cs="Times New Roman"/>
          <w:color w:val="00387E"/>
          <w:sz w:val="28"/>
          <w:szCs w:val="28"/>
        </w:rPr>
      </w:pPr>
      <w:r w:rsidRPr="00F12334">
        <w:rPr>
          <w:rFonts w:ascii="Trebuchet MS" w:eastAsia="Times New Roman" w:hAnsi="Trebuchet MS" w:cs="Times New Roman"/>
          <w:color w:val="00387E"/>
          <w:sz w:val="28"/>
          <w:szCs w:val="28"/>
        </w:rPr>
        <w:t>What is your time frame?</w:t>
      </w:r>
    </w:p>
    <w:p w:rsidR="00F12334" w:rsidRPr="00F12334" w:rsidRDefault="00F12334" w:rsidP="00F12334">
      <w:pPr>
        <w:numPr>
          <w:ilvl w:val="0"/>
          <w:numId w:val="4"/>
        </w:numPr>
        <w:spacing w:before="100" w:beforeAutospacing="1" w:after="100" w:afterAutospacing="1" w:line="240" w:lineRule="auto"/>
        <w:textAlignment w:val="baseline"/>
        <w:rPr>
          <w:rFonts w:ascii="Trebuchet MS" w:eastAsia="Times New Roman" w:hAnsi="Trebuchet MS" w:cs="Times New Roman"/>
          <w:color w:val="00387E"/>
          <w:sz w:val="28"/>
          <w:szCs w:val="28"/>
        </w:rPr>
      </w:pPr>
      <w:r w:rsidRPr="00F12334">
        <w:rPr>
          <w:rFonts w:ascii="Trebuchet MS" w:eastAsia="Times New Roman" w:hAnsi="Trebuchet MS" w:cs="Times New Roman"/>
          <w:color w:val="00387E"/>
          <w:sz w:val="28"/>
          <w:szCs w:val="28"/>
        </w:rPr>
        <w:t>What are you teaching?</w:t>
      </w:r>
    </w:p>
    <w:p w:rsidR="00F12334" w:rsidRPr="00F12334" w:rsidRDefault="00F12334" w:rsidP="00F12334">
      <w:pPr>
        <w:numPr>
          <w:ilvl w:val="0"/>
          <w:numId w:val="4"/>
        </w:numPr>
        <w:spacing w:before="100" w:beforeAutospacing="1" w:after="100" w:afterAutospacing="1" w:line="240" w:lineRule="auto"/>
        <w:textAlignment w:val="baseline"/>
        <w:rPr>
          <w:rFonts w:ascii="Trebuchet MS" w:eastAsia="Times New Roman" w:hAnsi="Trebuchet MS" w:cs="Times New Roman"/>
          <w:color w:val="00387E"/>
          <w:sz w:val="28"/>
          <w:szCs w:val="28"/>
        </w:rPr>
      </w:pPr>
      <w:r w:rsidRPr="00F12334">
        <w:rPr>
          <w:rFonts w:ascii="Trebuchet MS" w:eastAsia="Times New Roman" w:hAnsi="Trebuchet MS" w:cs="Times New Roman"/>
          <w:color w:val="00387E"/>
          <w:sz w:val="28"/>
          <w:szCs w:val="28"/>
        </w:rPr>
        <w:t>What are your opportunities for authentic writing?</w:t>
      </w:r>
    </w:p>
    <w:p w:rsidR="00734C8D" w:rsidRDefault="00D33E80" w:rsidP="00734C8D">
      <w:r>
        <w:t>Thi</w:t>
      </w:r>
      <w:r w:rsidR="00734C8D">
        <w:t xml:space="preserve">s template will help you plan how to incorporate authentic audiences into your writing instruction.  You are certainly free to manipulate the columns and customize the planning template to best suit your purposes. </w:t>
      </w:r>
    </w:p>
    <w:tbl>
      <w:tblPr>
        <w:tblpPr w:leftFromText="180" w:rightFromText="180" w:vertAnchor="page" w:horzAnchor="margin" w:tblpY="6098"/>
        <w:tblW w:w="13477" w:type="dxa"/>
        <w:tblCellMar>
          <w:left w:w="0" w:type="dxa"/>
          <w:right w:w="0" w:type="dxa"/>
        </w:tblCellMar>
        <w:tblLook w:val="04A0"/>
      </w:tblPr>
      <w:tblGrid>
        <w:gridCol w:w="2246"/>
        <w:gridCol w:w="2246"/>
        <w:gridCol w:w="2246"/>
        <w:gridCol w:w="2246"/>
        <w:gridCol w:w="2246"/>
        <w:gridCol w:w="2247"/>
      </w:tblGrid>
      <w:tr w:rsidR="00D33E80" w:rsidRPr="004F6B15" w:rsidTr="00D33E80">
        <w:trPr>
          <w:trHeight w:val="771"/>
        </w:trPr>
        <w:tc>
          <w:tcPr>
            <w:tcW w:w="224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Pr>
                <w:b/>
                <w:bCs/>
              </w:rPr>
              <w:t>Current Lesson/Unit</w:t>
            </w:r>
          </w:p>
        </w:tc>
        <w:tc>
          <w:tcPr>
            <w:tcW w:w="224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sidRPr="004F6B15">
              <w:rPr>
                <w:b/>
                <w:bCs/>
              </w:rPr>
              <w:t>Standard</w:t>
            </w:r>
            <w:r>
              <w:rPr>
                <w:b/>
                <w:bCs/>
              </w:rPr>
              <w:t>(s) covered</w:t>
            </w:r>
          </w:p>
        </w:tc>
        <w:tc>
          <w:tcPr>
            <w:tcW w:w="2246" w:type="dxa"/>
            <w:tcBorders>
              <w:top w:val="single" w:sz="8" w:space="0" w:color="000000"/>
              <w:left w:val="single" w:sz="8" w:space="0" w:color="000000"/>
              <w:bottom w:val="single" w:sz="8" w:space="0" w:color="000000"/>
              <w:right w:val="single" w:sz="8" w:space="0" w:color="000000"/>
            </w:tcBorders>
            <w:shd w:val="clear" w:color="auto" w:fill="D9D9D9"/>
          </w:tcPr>
          <w:p w:rsidR="00D33E80" w:rsidRPr="004F6B15" w:rsidRDefault="00D33E80" w:rsidP="00D33E80">
            <w:pPr>
              <w:jc w:val="center"/>
              <w:rPr>
                <w:b/>
                <w:bCs/>
              </w:rPr>
            </w:pPr>
            <w:r>
              <w:rPr>
                <w:b/>
                <w:bCs/>
              </w:rPr>
              <w:t>Thought-provoking reading(s)</w:t>
            </w:r>
          </w:p>
        </w:tc>
        <w:tc>
          <w:tcPr>
            <w:tcW w:w="224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sidRPr="004F6B15">
              <w:rPr>
                <w:b/>
                <w:bCs/>
              </w:rPr>
              <w:t>Meaningful Writing</w:t>
            </w:r>
          </w:p>
        </w:tc>
        <w:tc>
          <w:tcPr>
            <w:tcW w:w="224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sidRPr="004F6B15">
              <w:rPr>
                <w:b/>
                <w:bCs/>
              </w:rPr>
              <w:t>Aligned Conventions</w:t>
            </w:r>
          </w:p>
        </w:tc>
        <w:tc>
          <w:tcPr>
            <w:tcW w:w="2247"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sidRPr="004F6B15">
              <w:rPr>
                <w:b/>
                <w:bCs/>
              </w:rPr>
              <w:t>Authentic Audience</w:t>
            </w:r>
          </w:p>
        </w:tc>
      </w:tr>
      <w:tr w:rsidR="00D33E80" w:rsidRPr="004F6B15" w:rsidTr="00D33E80">
        <w:trPr>
          <w:trHeight w:val="1986"/>
        </w:trPr>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Pr="004F6B15" w:rsidRDefault="00D33E80" w:rsidP="00D33E80">
            <w:pPr>
              <w:jc w:val="center"/>
            </w:pPr>
            <w:r>
              <w:t>Critical Reading</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Pr="004F6B15" w:rsidRDefault="00D33E80" w:rsidP="00D33E80">
            <w:pPr>
              <w:jc w:val="center"/>
            </w:pPr>
            <w:r>
              <w:t>Reading Literature &amp; Writing</w:t>
            </w:r>
          </w:p>
        </w:tc>
        <w:tc>
          <w:tcPr>
            <w:tcW w:w="2246" w:type="dxa"/>
            <w:tcBorders>
              <w:top w:val="single" w:sz="8" w:space="0" w:color="000000"/>
              <w:left w:val="single" w:sz="8" w:space="0" w:color="000000"/>
              <w:bottom w:val="single" w:sz="8" w:space="0" w:color="000000"/>
              <w:right w:val="single" w:sz="8" w:space="0" w:color="000000"/>
            </w:tcBorders>
          </w:tcPr>
          <w:p w:rsidR="00D33E80" w:rsidRPr="00D33E80" w:rsidRDefault="00D33E80" w:rsidP="00D33E80">
            <w:pPr>
              <w:jc w:val="center"/>
              <w:rPr>
                <w:i/>
              </w:rPr>
            </w:pPr>
            <w:r w:rsidRPr="00D33E80">
              <w:rPr>
                <w:i/>
              </w:rPr>
              <w:t>And Then There Were None</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Pr="004F6B15" w:rsidRDefault="00D33E80" w:rsidP="00D33E80">
            <w:pPr>
              <w:jc w:val="center"/>
            </w:pPr>
            <w:r>
              <w:t>Mock trial preparations</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Pr="004F6B15" w:rsidRDefault="00D33E80" w:rsidP="00D33E80">
            <w:pPr>
              <w:jc w:val="center"/>
            </w:pPr>
            <w:r>
              <w:t>Quotation marks</w:t>
            </w:r>
          </w:p>
        </w:tc>
        <w:tc>
          <w:tcPr>
            <w:tcW w:w="224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Default="00D33E80" w:rsidP="00D33E80">
            <w:pPr>
              <w:pStyle w:val="NoSpacing"/>
              <w:jc w:val="center"/>
            </w:pPr>
            <w:r>
              <w:t>Peers as trial participants, teacher as judge, and</w:t>
            </w:r>
          </w:p>
          <w:p w:rsidR="00D33E80" w:rsidRPr="004F6B15" w:rsidRDefault="00D33E80" w:rsidP="00D33E80">
            <w:pPr>
              <w:pStyle w:val="NoSpacing"/>
              <w:jc w:val="center"/>
            </w:pPr>
            <w:r>
              <w:t>community members as jurors</w:t>
            </w:r>
          </w:p>
        </w:tc>
      </w:tr>
    </w:tbl>
    <w:p w:rsidR="00D33E80" w:rsidRDefault="00D33E80" w:rsidP="00734C8D"/>
    <w:p w:rsidR="00734C8D" w:rsidRDefault="00734C8D" w:rsidP="00734C8D">
      <w:r w:rsidRPr="00734C8D">
        <w:t>Example:</w:t>
      </w:r>
    </w:p>
    <w:p w:rsidR="00FD0461" w:rsidRDefault="00FD0461" w:rsidP="00734C8D"/>
    <w:p w:rsidR="00D33E80" w:rsidRDefault="00D33E80" w:rsidP="00734C8D"/>
    <w:p w:rsidR="00D33E80" w:rsidRDefault="00D33E80" w:rsidP="00734C8D"/>
    <w:p w:rsidR="00D33E80" w:rsidRDefault="00D33E80" w:rsidP="00734C8D"/>
    <w:p w:rsidR="00D33E80" w:rsidRDefault="00D33E80" w:rsidP="00734C8D"/>
    <w:p w:rsidR="00734C8D" w:rsidRDefault="00734C8D" w:rsidP="00734C8D">
      <w:r>
        <w:t xml:space="preserve">Now it’s your turn!  Complete the following template in order to plan a writing unit that incorporates a real world audience.  Ditch the </w:t>
      </w:r>
      <w:r w:rsidR="009804D9">
        <w:t>“</w:t>
      </w:r>
      <w:r>
        <w:t>audience of one</w:t>
      </w:r>
      <w:r w:rsidR="009804D9">
        <w:t>”</w:t>
      </w:r>
      <w:r>
        <w:t xml:space="preserve"> mentality and crank up your creative juices!</w:t>
      </w:r>
    </w:p>
    <w:tbl>
      <w:tblPr>
        <w:tblpPr w:leftFromText="180" w:rightFromText="180" w:vertAnchor="page" w:horzAnchor="margin" w:tblpY="2937"/>
        <w:tblW w:w="13477" w:type="dxa"/>
        <w:tblCellMar>
          <w:left w:w="0" w:type="dxa"/>
          <w:right w:w="0" w:type="dxa"/>
        </w:tblCellMar>
        <w:tblLook w:val="04A0"/>
      </w:tblPr>
      <w:tblGrid>
        <w:gridCol w:w="2246"/>
        <w:gridCol w:w="2246"/>
        <w:gridCol w:w="2246"/>
        <w:gridCol w:w="2246"/>
        <w:gridCol w:w="2246"/>
        <w:gridCol w:w="2247"/>
      </w:tblGrid>
      <w:tr w:rsidR="00D33E80" w:rsidRPr="004F6B15" w:rsidTr="00D33E80">
        <w:trPr>
          <w:trHeight w:val="683"/>
        </w:trPr>
        <w:tc>
          <w:tcPr>
            <w:tcW w:w="224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Pr>
                <w:b/>
                <w:bCs/>
              </w:rPr>
              <w:t>Current Lesson/Unit</w:t>
            </w:r>
          </w:p>
        </w:tc>
        <w:tc>
          <w:tcPr>
            <w:tcW w:w="224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sidRPr="004F6B15">
              <w:rPr>
                <w:b/>
                <w:bCs/>
              </w:rPr>
              <w:t>Standard</w:t>
            </w:r>
            <w:r>
              <w:rPr>
                <w:b/>
                <w:bCs/>
              </w:rPr>
              <w:t>(s) covered</w:t>
            </w:r>
          </w:p>
        </w:tc>
        <w:tc>
          <w:tcPr>
            <w:tcW w:w="2246" w:type="dxa"/>
            <w:tcBorders>
              <w:top w:val="single" w:sz="8" w:space="0" w:color="000000"/>
              <w:left w:val="single" w:sz="8" w:space="0" w:color="000000"/>
              <w:bottom w:val="single" w:sz="8" w:space="0" w:color="000000"/>
              <w:right w:val="single" w:sz="8" w:space="0" w:color="000000"/>
            </w:tcBorders>
            <w:shd w:val="clear" w:color="auto" w:fill="D9D9D9"/>
          </w:tcPr>
          <w:p w:rsidR="00D33E80" w:rsidRPr="004F6B15" w:rsidRDefault="00D33E80" w:rsidP="00D33E80">
            <w:pPr>
              <w:jc w:val="center"/>
              <w:rPr>
                <w:b/>
                <w:bCs/>
              </w:rPr>
            </w:pPr>
            <w:r>
              <w:rPr>
                <w:b/>
                <w:bCs/>
              </w:rPr>
              <w:t>Thought-provoking reading(s)</w:t>
            </w:r>
          </w:p>
        </w:tc>
        <w:tc>
          <w:tcPr>
            <w:tcW w:w="224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sidRPr="004F6B15">
              <w:rPr>
                <w:b/>
                <w:bCs/>
              </w:rPr>
              <w:t>Meaningful Writing</w:t>
            </w:r>
          </w:p>
        </w:tc>
        <w:tc>
          <w:tcPr>
            <w:tcW w:w="224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sidRPr="004F6B15">
              <w:rPr>
                <w:b/>
                <w:bCs/>
              </w:rPr>
              <w:t>Aligned Conventions</w:t>
            </w:r>
          </w:p>
        </w:tc>
        <w:tc>
          <w:tcPr>
            <w:tcW w:w="2247"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hideMark/>
          </w:tcPr>
          <w:p w:rsidR="00D33E80" w:rsidRPr="004F6B15" w:rsidRDefault="00D33E80" w:rsidP="00D33E80">
            <w:pPr>
              <w:jc w:val="center"/>
            </w:pPr>
            <w:r w:rsidRPr="004F6B15">
              <w:rPr>
                <w:b/>
                <w:bCs/>
              </w:rPr>
              <w:t>Authentic Audience</w:t>
            </w:r>
          </w:p>
        </w:tc>
      </w:tr>
      <w:tr w:rsidR="00D33E80" w:rsidRPr="004F6B15" w:rsidTr="00D33E80">
        <w:trPr>
          <w:trHeight w:val="1628"/>
        </w:trPr>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Pr="004F6B15" w:rsidRDefault="00D33E80" w:rsidP="00D33E80">
            <w:pPr>
              <w:jc w:val="center"/>
            </w:pP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Pr="004F6B15" w:rsidRDefault="00D33E80" w:rsidP="00D33E80">
            <w:pPr>
              <w:jc w:val="center"/>
            </w:pPr>
          </w:p>
        </w:tc>
        <w:tc>
          <w:tcPr>
            <w:tcW w:w="2246" w:type="dxa"/>
            <w:tcBorders>
              <w:top w:val="single" w:sz="8" w:space="0" w:color="000000"/>
              <w:left w:val="single" w:sz="8" w:space="0" w:color="000000"/>
              <w:bottom w:val="single" w:sz="8" w:space="0" w:color="000000"/>
              <w:right w:val="single" w:sz="8" w:space="0" w:color="000000"/>
            </w:tcBorders>
          </w:tcPr>
          <w:p w:rsidR="00D33E80" w:rsidRPr="00D33E80" w:rsidRDefault="00D33E80" w:rsidP="00D33E80">
            <w:pPr>
              <w:jc w:val="center"/>
              <w:rPr>
                <w:i/>
              </w:rPr>
            </w:pP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Pr="004F6B15" w:rsidRDefault="00D33E80" w:rsidP="00D33E80">
            <w:pPr>
              <w:jc w:val="center"/>
            </w:pP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Pr="004F6B15" w:rsidRDefault="00D33E80" w:rsidP="00D33E80">
            <w:pPr>
              <w:jc w:val="center"/>
            </w:pPr>
          </w:p>
        </w:tc>
        <w:tc>
          <w:tcPr>
            <w:tcW w:w="224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33E80" w:rsidRPr="004F6B15" w:rsidRDefault="00D33E80" w:rsidP="00D33E80">
            <w:pPr>
              <w:pStyle w:val="NoSpacing"/>
              <w:jc w:val="center"/>
            </w:pPr>
          </w:p>
        </w:tc>
      </w:tr>
    </w:tbl>
    <w:p w:rsidR="00D33E80" w:rsidRDefault="00D33E80" w:rsidP="00734C8D"/>
    <w:p w:rsidR="00D33E80" w:rsidRDefault="00D33E80" w:rsidP="00734C8D"/>
    <w:p w:rsidR="00432D62" w:rsidRPr="00734C8D" w:rsidRDefault="00432D62" w:rsidP="0098649C"/>
    <w:sectPr w:rsidR="00432D62" w:rsidRPr="00734C8D" w:rsidSect="004F6B15">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268" w:rsidRDefault="00761268" w:rsidP="00734C8D">
      <w:pPr>
        <w:spacing w:after="0" w:line="240" w:lineRule="auto"/>
      </w:pPr>
      <w:r>
        <w:separator/>
      </w:r>
    </w:p>
  </w:endnote>
  <w:endnote w:type="continuationSeparator" w:id="0">
    <w:p w:rsidR="00761268" w:rsidRDefault="00761268" w:rsidP="00734C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268" w:rsidRDefault="00761268" w:rsidP="00734C8D">
      <w:pPr>
        <w:spacing w:after="0" w:line="240" w:lineRule="auto"/>
      </w:pPr>
      <w:r>
        <w:separator/>
      </w:r>
    </w:p>
  </w:footnote>
  <w:footnote w:type="continuationSeparator" w:id="0">
    <w:p w:rsidR="00761268" w:rsidRDefault="00761268" w:rsidP="00734C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C8D" w:rsidRPr="00734C8D" w:rsidRDefault="00734C8D">
    <w:pPr>
      <w:pStyle w:val="Header"/>
      <w:rPr>
        <w:u w:val="single"/>
      </w:rPr>
    </w:pPr>
    <w:r>
      <w:t xml:space="preserve">Name </w:t>
    </w:r>
    <w:r>
      <w:rPr>
        <w:u w:val="single"/>
      </w:rP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E7F68"/>
    <w:multiLevelType w:val="hybridMultilevel"/>
    <w:tmpl w:val="F7F661B6"/>
    <w:lvl w:ilvl="0" w:tplc="DC60E3FC">
      <w:start w:val="1"/>
      <w:numFmt w:val="bullet"/>
      <w:lvlText w:val=""/>
      <w:lvlJc w:val="left"/>
      <w:pPr>
        <w:tabs>
          <w:tab w:val="num" w:pos="720"/>
        </w:tabs>
        <w:ind w:left="720" w:hanging="360"/>
      </w:pPr>
      <w:rPr>
        <w:rFonts w:ascii="Symbol" w:hAnsi="Symbol" w:hint="default"/>
      </w:rPr>
    </w:lvl>
    <w:lvl w:ilvl="1" w:tplc="D048DD8A" w:tentative="1">
      <w:start w:val="1"/>
      <w:numFmt w:val="bullet"/>
      <w:lvlText w:val=""/>
      <w:lvlJc w:val="left"/>
      <w:pPr>
        <w:tabs>
          <w:tab w:val="num" w:pos="1440"/>
        </w:tabs>
        <w:ind w:left="1440" w:hanging="360"/>
      </w:pPr>
      <w:rPr>
        <w:rFonts w:ascii="Symbol" w:hAnsi="Symbol" w:hint="default"/>
      </w:rPr>
    </w:lvl>
    <w:lvl w:ilvl="2" w:tplc="9DB014FC" w:tentative="1">
      <w:start w:val="1"/>
      <w:numFmt w:val="bullet"/>
      <w:lvlText w:val=""/>
      <w:lvlJc w:val="left"/>
      <w:pPr>
        <w:tabs>
          <w:tab w:val="num" w:pos="2160"/>
        </w:tabs>
        <w:ind w:left="2160" w:hanging="360"/>
      </w:pPr>
      <w:rPr>
        <w:rFonts w:ascii="Symbol" w:hAnsi="Symbol" w:hint="default"/>
      </w:rPr>
    </w:lvl>
    <w:lvl w:ilvl="3" w:tplc="6C568BE8" w:tentative="1">
      <w:start w:val="1"/>
      <w:numFmt w:val="bullet"/>
      <w:lvlText w:val=""/>
      <w:lvlJc w:val="left"/>
      <w:pPr>
        <w:tabs>
          <w:tab w:val="num" w:pos="2880"/>
        </w:tabs>
        <w:ind w:left="2880" w:hanging="360"/>
      </w:pPr>
      <w:rPr>
        <w:rFonts w:ascii="Symbol" w:hAnsi="Symbol" w:hint="default"/>
      </w:rPr>
    </w:lvl>
    <w:lvl w:ilvl="4" w:tplc="C33665FA" w:tentative="1">
      <w:start w:val="1"/>
      <w:numFmt w:val="bullet"/>
      <w:lvlText w:val=""/>
      <w:lvlJc w:val="left"/>
      <w:pPr>
        <w:tabs>
          <w:tab w:val="num" w:pos="3600"/>
        </w:tabs>
        <w:ind w:left="3600" w:hanging="360"/>
      </w:pPr>
      <w:rPr>
        <w:rFonts w:ascii="Symbol" w:hAnsi="Symbol" w:hint="default"/>
      </w:rPr>
    </w:lvl>
    <w:lvl w:ilvl="5" w:tplc="C69006AA" w:tentative="1">
      <w:start w:val="1"/>
      <w:numFmt w:val="bullet"/>
      <w:lvlText w:val=""/>
      <w:lvlJc w:val="left"/>
      <w:pPr>
        <w:tabs>
          <w:tab w:val="num" w:pos="4320"/>
        </w:tabs>
        <w:ind w:left="4320" w:hanging="360"/>
      </w:pPr>
      <w:rPr>
        <w:rFonts w:ascii="Symbol" w:hAnsi="Symbol" w:hint="default"/>
      </w:rPr>
    </w:lvl>
    <w:lvl w:ilvl="6" w:tplc="03EE3F78" w:tentative="1">
      <w:start w:val="1"/>
      <w:numFmt w:val="bullet"/>
      <w:lvlText w:val=""/>
      <w:lvlJc w:val="left"/>
      <w:pPr>
        <w:tabs>
          <w:tab w:val="num" w:pos="5040"/>
        </w:tabs>
        <w:ind w:left="5040" w:hanging="360"/>
      </w:pPr>
      <w:rPr>
        <w:rFonts w:ascii="Symbol" w:hAnsi="Symbol" w:hint="default"/>
      </w:rPr>
    </w:lvl>
    <w:lvl w:ilvl="7" w:tplc="4258AEB4" w:tentative="1">
      <w:start w:val="1"/>
      <w:numFmt w:val="bullet"/>
      <w:lvlText w:val=""/>
      <w:lvlJc w:val="left"/>
      <w:pPr>
        <w:tabs>
          <w:tab w:val="num" w:pos="5760"/>
        </w:tabs>
        <w:ind w:left="5760" w:hanging="360"/>
      </w:pPr>
      <w:rPr>
        <w:rFonts w:ascii="Symbol" w:hAnsi="Symbol" w:hint="default"/>
      </w:rPr>
    </w:lvl>
    <w:lvl w:ilvl="8" w:tplc="B76EA044" w:tentative="1">
      <w:start w:val="1"/>
      <w:numFmt w:val="bullet"/>
      <w:lvlText w:val=""/>
      <w:lvlJc w:val="left"/>
      <w:pPr>
        <w:tabs>
          <w:tab w:val="num" w:pos="6480"/>
        </w:tabs>
        <w:ind w:left="6480" w:hanging="360"/>
      </w:pPr>
      <w:rPr>
        <w:rFonts w:ascii="Symbol" w:hAnsi="Symbol" w:hint="default"/>
      </w:rPr>
    </w:lvl>
  </w:abstractNum>
  <w:abstractNum w:abstractNumId="1">
    <w:nsid w:val="4FD56C72"/>
    <w:multiLevelType w:val="hybridMultilevel"/>
    <w:tmpl w:val="6268B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E31EC8"/>
    <w:multiLevelType w:val="hybridMultilevel"/>
    <w:tmpl w:val="3940C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E7290D"/>
    <w:multiLevelType w:val="multilevel"/>
    <w:tmpl w:val="29CC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F6B15"/>
    <w:rsid w:val="000E5146"/>
    <w:rsid w:val="000F7DAF"/>
    <w:rsid w:val="001129CD"/>
    <w:rsid w:val="00217E79"/>
    <w:rsid w:val="00224720"/>
    <w:rsid w:val="003443E9"/>
    <w:rsid w:val="0035537D"/>
    <w:rsid w:val="0038214A"/>
    <w:rsid w:val="00432D62"/>
    <w:rsid w:val="004A6C08"/>
    <w:rsid w:val="004F6B15"/>
    <w:rsid w:val="00575506"/>
    <w:rsid w:val="00596C0C"/>
    <w:rsid w:val="006778E8"/>
    <w:rsid w:val="006D30D3"/>
    <w:rsid w:val="00734C8D"/>
    <w:rsid w:val="00761268"/>
    <w:rsid w:val="007625F6"/>
    <w:rsid w:val="0078533A"/>
    <w:rsid w:val="00802035"/>
    <w:rsid w:val="00892015"/>
    <w:rsid w:val="008E6CDC"/>
    <w:rsid w:val="008F1060"/>
    <w:rsid w:val="00915408"/>
    <w:rsid w:val="009804D9"/>
    <w:rsid w:val="0098649C"/>
    <w:rsid w:val="009D158C"/>
    <w:rsid w:val="00A50437"/>
    <w:rsid w:val="00A95DB2"/>
    <w:rsid w:val="00B5129C"/>
    <w:rsid w:val="00B953AA"/>
    <w:rsid w:val="00C77906"/>
    <w:rsid w:val="00D33E80"/>
    <w:rsid w:val="00D74B18"/>
    <w:rsid w:val="00DA4839"/>
    <w:rsid w:val="00E100F2"/>
    <w:rsid w:val="00E652E8"/>
    <w:rsid w:val="00E87B2C"/>
    <w:rsid w:val="00EF59F9"/>
    <w:rsid w:val="00F12334"/>
    <w:rsid w:val="00F52986"/>
    <w:rsid w:val="00FD04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2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34C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34C8D"/>
  </w:style>
  <w:style w:type="paragraph" w:styleId="Footer">
    <w:name w:val="footer"/>
    <w:basedOn w:val="Normal"/>
    <w:link w:val="FooterChar"/>
    <w:uiPriority w:val="99"/>
    <w:semiHidden/>
    <w:unhideWhenUsed/>
    <w:rsid w:val="00734C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34C8D"/>
  </w:style>
  <w:style w:type="table" w:styleId="TableGrid">
    <w:name w:val="Table Grid"/>
    <w:basedOn w:val="TableNormal"/>
    <w:uiPriority w:val="59"/>
    <w:rsid w:val="00980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04D9"/>
    <w:pPr>
      <w:ind w:left="720"/>
      <w:contextualSpacing/>
    </w:pPr>
  </w:style>
  <w:style w:type="paragraph" w:styleId="NoSpacing">
    <w:name w:val="No Spacing"/>
    <w:uiPriority w:val="1"/>
    <w:qFormat/>
    <w:rsid w:val="0098649C"/>
    <w:pPr>
      <w:spacing w:after="0" w:line="240" w:lineRule="auto"/>
    </w:pPr>
  </w:style>
  <w:style w:type="paragraph" w:customStyle="1" w:styleId="Dates">
    <w:name w:val="Dates"/>
    <w:basedOn w:val="Normal"/>
    <w:link w:val="DatesChar"/>
    <w:qFormat/>
    <w:rsid w:val="0098649C"/>
    <w:pPr>
      <w:spacing w:after="0" w:line="240" w:lineRule="auto"/>
    </w:pPr>
    <w:rPr>
      <w:rFonts w:ascii="Century Gothic" w:eastAsia="Times New Roman" w:hAnsi="Century Gothic" w:cs="Arial"/>
      <w:sz w:val="20"/>
      <w:szCs w:val="20"/>
    </w:rPr>
  </w:style>
  <w:style w:type="character" w:customStyle="1" w:styleId="DatesChar">
    <w:name w:val="Dates Char"/>
    <w:basedOn w:val="DefaultParagraphFont"/>
    <w:link w:val="Dates"/>
    <w:rsid w:val="0098649C"/>
    <w:rPr>
      <w:rFonts w:ascii="Century Gothic" w:eastAsia="Times New Roman" w:hAnsi="Century Gothic" w:cs="Arial"/>
      <w:sz w:val="20"/>
      <w:szCs w:val="20"/>
    </w:rPr>
  </w:style>
  <w:style w:type="paragraph" w:styleId="BalloonText">
    <w:name w:val="Balloon Text"/>
    <w:basedOn w:val="Normal"/>
    <w:link w:val="BalloonTextChar"/>
    <w:uiPriority w:val="99"/>
    <w:semiHidden/>
    <w:unhideWhenUsed/>
    <w:rsid w:val="00986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49C"/>
    <w:rPr>
      <w:rFonts w:ascii="Tahoma" w:hAnsi="Tahoma" w:cs="Tahoma"/>
      <w:sz w:val="16"/>
      <w:szCs w:val="16"/>
    </w:rPr>
  </w:style>
  <w:style w:type="character" w:styleId="Hyperlink">
    <w:name w:val="Hyperlink"/>
    <w:basedOn w:val="DefaultParagraphFont"/>
    <w:uiPriority w:val="99"/>
    <w:unhideWhenUsed/>
    <w:rsid w:val="0080203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71402553">
      <w:bodyDiv w:val="1"/>
      <w:marLeft w:val="0"/>
      <w:marRight w:val="0"/>
      <w:marTop w:val="0"/>
      <w:marBottom w:val="0"/>
      <w:divBdr>
        <w:top w:val="none" w:sz="0" w:space="0" w:color="auto"/>
        <w:left w:val="none" w:sz="0" w:space="0" w:color="auto"/>
        <w:bottom w:val="none" w:sz="0" w:space="0" w:color="auto"/>
        <w:right w:val="none" w:sz="0" w:space="0" w:color="auto"/>
      </w:divBdr>
    </w:div>
    <w:div w:id="342705552">
      <w:bodyDiv w:val="1"/>
      <w:marLeft w:val="0"/>
      <w:marRight w:val="0"/>
      <w:marTop w:val="0"/>
      <w:marBottom w:val="0"/>
      <w:divBdr>
        <w:top w:val="none" w:sz="0" w:space="0" w:color="auto"/>
        <w:left w:val="none" w:sz="0" w:space="0" w:color="auto"/>
        <w:bottom w:val="none" w:sz="0" w:space="0" w:color="auto"/>
        <w:right w:val="none" w:sz="0" w:space="0" w:color="auto"/>
      </w:divBdr>
      <w:divsChild>
        <w:div w:id="1634289765">
          <w:marLeft w:val="547"/>
          <w:marRight w:val="0"/>
          <w:marTop w:val="0"/>
          <w:marBottom w:val="0"/>
          <w:divBdr>
            <w:top w:val="none" w:sz="0" w:space="0" w:color="auto"/>
            <w:left w:val="none" w:sz="0" w:space="0" w:color="auto"/>
            <w:bottom w:val="none" w:sz="0" w:space="0" w:color="auto"/>
            <w:right w:val="none" w:sz="0" w:space="0" w:color="auto"/>
          </w:divBdr>
        </w:div>
        <w:div w:id="1654337225">
          <w:marLeft w:val="547"/>
          <w:marRight w:val="0"/>
          <w:marTop w:val="0"/>
          <w:marBottom w:val="0"/>
          <w:divBdr>
            <w:top w:val="none" w:sz="0" w:space="0" w:color="auto"/>
            <w:left w:val="none" w:sz="0" w:space="0" w:color="auto"/>
            <w:bottom w:val="none" w:sz="0" w:space="0" w:color="auto"/>
            <w:right w:val="none" w:sz="0" w:space="0" w:color="auto"/>
          </w:divBdr>
        </w:div>
        <w:div w:id="2030447099">
          <w:marLeft w:val="547"/>
          <w:marRight w:val="0"/>
          <w:marTop w:val="0"/>
          <w:marBottom w:val="0"/>
          <w:divBdr>
            <w:top w:val="none" w:sz="0" w:space="0" w:color="auto"/>
            <w:left w:val="none" w:sz="0" w:space="0" w:color="auto"/>
            <w:bottom w:val="none" w:sz="0" w:space="0" w:color="auto"/>
            <w:right w:val="none" w:sz="0" w:space="0" w:color="auto"/>
          </w:divBdr>
        </w:div>
        <w:div w:id="203056885">
          <w:marLeft w:val="547"/>
          <w:marRight w:val="0"/>
          <w:marTop w:val="0"/>
          <w:marBottom w:val="0"/>
          <w:divBdr>
            <w:top w:val="none" w:sz="0" w:space="0" w:color="auto"/>
            <w:left w:val="none" w:sz="0" w:space="0" w:color="auto"/>
            <w:bottom w:val="none" w:sz="0" w:space="0" w:color="auto"/>
            <w:right w:val="none" w:sz="0" w:space="0" w:color="auto"/>
          </w:divBdr>
        </w:div>
        <w:div w:id="1841655686">
          <w:marLeft w:val="547"/>
          <w:marRight w:val="0"/>
          <w:marTop w:val="0"/>
          <w:marBottom w:val="0"/>
          <w:divBdr>
            <w:top w:val="none" w:sz="0" w:space="0" w:color="auto"/>
            <w:left w:val="none" w:sz="0" w:space="0" w:color="auto"/>
            <w:bottom w:val="none" w:sz="0" w:space="0" w:color="auto"/>
            <w:right w:val="none" w:sz="0" w:space="0" w:color="auto"/>
          </w:divBdr>
        </w:div>
        <w:div w:id="25254071">
          <w:marLeft w:val="547"/>
          <w:marRight w:val="0"/>
          <w:marTop w:val="0"/>
          <w:marBottom w:val="0"/>
          <w:divBdr>
            <w:top w:val="none" w:sz="0" w:space="0" w:color="auto"/>
            <w:left w:val="none" w:sz="0" w:space="0" w:color="auto"/>
            <w:bottom w:val="none" w:sz="0" w:space="0" w:color="auto"/>
            <w:right w:val="none" w:sz="0" w:space="0" w:color="auto"/>
          </w:divBdr>
        </w:div>
      </w:divsChild>
    </w:div>
    <w:div w:id="382674610">
      <w:bodyDiv w:val="1"/>
      <w:marLeft w:val="0"/>
      <w:marRight w:val="0"/>
      <w:marTop w:val="0"/>
      <w:marBottom w:val="0"/>
      <w:divBdr>
        <w:top w:val="none" w:sz="0" w:space="0" w:color="auto"/>
        <w:left w:val="none" w:sz="0" w:space="0" w:color="auto"/>
        <w:bottom w:val="none" w:sz="0" w:space="0" w:color="auto"/>
        <w:right w:val="none" w:sz="0" w:space="0" w:color="auto"/>
      </w:divBdr>
    </w:div>
    <w:div w:id="45791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riteaudience.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ZCS</Company>
  <LinksUpToDate>false</LinksUpToDate>
  <CharactersWithSpaces>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Batsie</dc:creator>
  <cp:keywords/>
  <dc:description/>
  <cp:lastModifiedBy>Ryan Batsie</cp:lastModifiedBy>
  <cp:revision>3</cp:revision>
  <dcterms:created xsi:type="dcterms:W3CDTF">2012-10-25T23:51:00Z</dcterms:created>
  <dcterms:modified xsi:type="dcterms:W3CDTF">2012-10-26T00:04:00Z</dcterms:modified>
</cp:coreProperties>
</file>